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6" w:rsidRPr="003D6098" w:rsidRDefault="00BF0366" w:rsidP="003D6098">
      <w:pPr>
        <w:pStyle w:val="Nagwek1"/>
      </w:pPr>
      <w:r w:rsidRPr="003D6098">
        <w:t>REKTOR</w:t>
      </w:r>
    </w:p>
    <w:p w:rsidR="004A1838" w:rsidRDefault="003D45CE" w:rsidP="00F665FF">
      <w:pPr>
        <w:pStyle w:val="Nagwekdokumentu"/>
      </w:pPr>
      <w:bookmarkStart w:id="0" w:name="_Hlk47682862"/>
      <w:r>
        <w:t xml:space="preserve">ZARZĄDZENIE WEWNĘTRZNE </w:t>
      </w:r>
      <w:r w:rsidR="006D682C">
        <w:t>43</w:t>
      </w:r>
      <w:r w:rsidR="00875E81">
        <w:t>/202</w:t>
      </w:r>
      <w:r w:rsidR="00FB3CE3">
        <w:t>4</w:t>
      </w:r>
    </w:p>
    <w:p w:rsidR="00963FFF" w:rsidRPr="003345AA" w:rsidRDefault="00963FFF" w:rsidP="00963FFF">
      <w:pPr>
        <w:pStyle w:val="Zdnia"/>
      </w:pPr>
      <w:r w:rsidRPr="003345AA">
        <w:t>z dnia</w:t>
      </w:r>
      <w:r w:rsidR="003E5AAF">
        <w:t xml:space="preserve"> </w:t>
      </w:r>
      <w:r w:rsidR="006D682C">
        <w:t>24</w:t>
      </w:r>
      <w:bookmarkStart w:id="1" w:name="_GoBack"/>
      <w:bookmarkEnd w:id="1"/>
      <w:r w:rsidR="008E72B3">
        <w:t xml:space="preserve"> </w:t>
      </w:r>
      <w:r w:rsidR="00FB3CE3">
        <w:t>maja</w:t>
      </w:r>
      <w:r w:rsidR="005E782D">
        <w:t xml:space="preserve"> 202</w:t>
      </w:r>
      <w:r w:rsidR="00FB3CE3">
        <w:t>4</w:t>
      </w:r>
      <w:r w:rsidR="005E782D">
        <w:t xml:space="preserve"> r.</w:t>
      </w:r>
    </w:p>
    <w:p w:rsidR="00991CA2" w:rsidRDefault="00F665FF" w:rsidP="00180D43">
      <w:pPr>
        <w:pStyle w:val="Tytudokumentu"/>
      </w:pPr>
      <w:r>
        <w:t xml:space="preserve">w sprawie </w:t>
      </w:r>
      <w:r w:rsidR="00E501A6">
        <w:t xml:space="preserve">zamawiania, zlecania i powierzania </w:t>
      </w:r>
      <w:r w:rsidR="00F258D4">
        <w:t xml:space="preserve">zajęć </w:t>
      </w:r>
      <w:r w:rsidR="00EC56AD">
        <w:t xml:space="preserve">dydaktycznych </w:t>
      </w:r>
      <w:r w:rsidR="00D17C89">
        <w:br/>
      </w:r>
      <w:bookmarkEnd w:id="0"/>
      <w:r w:rsidR="002913F9">
        <w:t>oraz rozliczania pensum dydaktycznego</w:t>
      </w:r>
    </w:p>
    <w:p w:rsidR="00180D43" w:rsidRDefault="006B4A4E" w:rsidP="00423E48">
      <w:pPr>
        <w:jc w:val="both"/>
      </w:pPr>
      <w:r w:rsidRPr="006B4A4E">
        <w:t xml:space="preserve">Na podstawie art. 23 ust. 2 pkt 2 ustawy z dnia 20 lipca 2018 roku </w:t>
      </w:r>
      <w:r w:rsidRPr="00813C33">
        <w:rPr>
          <w:i/>
        </w:rPr>
        <w:t>Prawo o szkolnictwie wyższym i nauce</w:t>
      </w:r>
      <w:r w:rsidRPr="006B4A4E">
        <w:t xml:space="preserve"> (</w:t>
      </w:r>
      <w:proofErr w:type="spellStart"/>
      <w:r w:rsidRPr="006B4A4E">
        <w:t>t.j</w:t>
      </w:r>
      <w:proofErr w:type="spellEnd"/>
      <w:r w:rsidRPr="006B4A4E">
        <w:t xml:space="preserve"> Dz. U. </w:t>
      </w:r>
      <w:r w:rsidR="001E6959">
        <w:t>2023</w:t>
      </w:r>
      <w:r w:rsidR="00EB47F9">
        <w:t xml:space="preserve"> </w:t>
      </w:r>
      <w:r w:rsidRPr="006B4A4E">
        <w:t xml:space="preserve">poz. </w:t>
      </w:r>
      <w:r w:rsidR="000B6946">
        <w:t>742</w:t>
      </w:r>
      <w:r w:rsidR="00EB47F9">
        <w:t xml:space="preserve"> </w:t>
      </w:r>
      <w:r w:rsidRPr="006B4A4E">
        <w:t xml:space="preserve">z </w:t>
      </w:r>
      <w:proofErr w:type="spellStart"/>
      <w:r w:rsidRPr="006B4A4E">
        <w:t>późn</w:t>
      </w:r>
      <w:proofErr w:type="spellEnd"/>
      <w:r w:rsidRPr="006B4A4E">
        <w:t>. zm.)</w:t>
      </w:r>
      <w:r>
        <w:t xml:space="preserve"> </w:t>
      </w:r>
      <w:r w:rsidR="00180D43">
        <w:t>zarządza się, co następuje:</w:t>
      </w:r>
    </w:p>
    <w:p w:rsidR="00180D43" w:rsidRDefault="00180D43" w:rsidP="002913F9">
      <w:pPr>
        <w:spacing w:before="240"/>
        <w:jc w:val="center"/>
      </w:pPr>
      <w:r>
        <w:t>§ 1</w:t>
      </w:r>
    </w:p>
    <w:p w:rsidR="003844B1" w:rsidRDefault="00180D43" w:rsidP="00423E48">
      <w:pPr>
        <w:jc w:val="both"/>
      </w:pPr>
      <w:r>
        <w:t>W</w:t>
      </w:r>
      <w:r w:rsidR="003844B1">
        <w:t>prowadza się</w:t>
      </w:r>
      <w:r w:rsidR="0077769F">
        <w:t xml:space="preserve"> </w:t>
      </w:r>
      <w:r w:rsidR="003844B1">
        <w:rPr>
          <w:b/>
        </w:rPr>
        <w:t>Zasad</w:t>
      </w:r>
      <w:r w:rsidR="00467563">
        <w:rPr>
          <w:b/>
        </w:rPr>
        <w:t>y</w:t>
      </w:r>
      <w:r w:rsidR="003844B1">
        <w:rPr>
          <w:b/>
        </w:rPr>
        <w:t xml:space="preserve"> </w:t>
      </w:r>
      <w:r w:rsidR="00E501A6">
        <w:rPr>
          <w:b/>
        </w:rPr>
        <w:t>zamawiania, zlecania i powierzania</w:t>
      </w:r>
      <w:r w:rsidR="003844B1">
        <w:rPr>
          <w:b/>
        </w:rPr>
        <w:t xml:space="preserve"> zajęć dydaktycznych </w:t>
      </w:r>
      <w:r w:rsidR="00E501A6">
        <w:rPr>
          <w:b/>
        </w:rPr>
        <w:t>oraz</w:t>
      </w:r>
      <w:r w:rsidR="003E6A50">
        <w:rPr>
          <w:b/>
        </w:rPr>
        <w:t> </w:t>
      </w:r>
      <w:r w:rsidR="003844B1">
        <w:rPr>
          <w:b/>
        </w:rPr>
        <w:t>rozliczani</w:t>
      </w:r>
      <w:r w:rsidR="00E96CEE">
        <w:rPr>
          <w:b/>
        </w:rPr>
        <w:t>a pensum</w:t>
      </w:r>
      <w:r w:rsidR="000C3980">
        <w:rPr>
          <w:b/>
        </w:rPr>
        <w:t xml:space="preserve"> dydaktycznego</w:t>
      </w:r>
      <w:r w:rsidR="00600F73">
        <w:rPr>
          <w:b/>
        </w:rPr>
        <w:t xml:space="preserve">, </w:t>
      </w:r>
      <w:r w:rsidR="00405D60">
        <w:t>które obowiązywać będą w roku</w:t>
      </w:r>
      <w:r w:rsidR="000C3980" w:rsidRPr="00600F73">
        <w:t xml:space="preserve"> akademicki</w:t>
      </w:r>
      <w:r w:rsidR="00405D60">
        <w:t>m</w:t>
      </w:r>
      <w:r w:rsidR="000C3980" w:rsidRPr="00600F73">
        <w:t xml:space="preserve"> 20</w:t>
      </w:r>
      <w:r w:rsidR="00CB2D41">
        <w:t>2</w:t>
      </w:r>
      <w:r w:rsidR="00812737">
        <w:t>4</w:t>
      </w:r>
      <w:r w:rsidR="000C3980" w:rsidRPr="00600F73">
        <w:t>/20</w:t>
      </w:r>
      <w:r w:rsidR="00467563">
        <w:t>2</w:t>
      </w:r>
      <w:r w:rsidR="00812737">
        <w:t>5</w:t>
      </w:r>
      <w:r w:rsidR="00930FBC">
        <w:t xml:space="preserve">, stanowiące </w:t>
      </w:r>
      <w:r w:rsidR="003844B1">
        <w:t>załącznik do niniejszego Zarządzenia.</w:t>
      </w:r>
    </w:p>
    <w:p w:rsidR="00E96CEE" w:rsidRDefault="00E96CEE" w:rsidP="002913F9">
      <w:pPr>
        <w:spacing w:before="240"/>
        <w:jc w:val="center"/>
      </w:pPr>
      <w:r>
        <w:t>§ 2</w:t>
      </w:r>
    </w:p>
    <w:p w:rsidR="008746B8" w:rsidRDefault="00183BE5" w:rsidP="00813C33">
      <w:pPr>
        <w:jc w:val="both"/>
      </w:pPr>
      <w:r>
        <w:t>T</w:t>
      </w:r>
      <w:r w:rsidR="00875E81">
        <w:t>rac</w:t>
      </w:r>
      <w:r w:rsidR="008746B8">
        <w:t>ą</w:t>
      </w:r>
      <w:r w:rsidR="00956D41">
        <w:t xml:space="preserve"> moc</w:t>
      </w:r>
      <w:r w:rsidR="008746B8">
        <w:t>:</w:t>
      </w:r>
    </w:p>
    <w:p w:rsidR="008E7DD1" w:rsidRPr="00CF7F05" w:rsidRDefault="008E7DD1" w:rsidP="008746B8">
      <w:pPr>
        <w:pStyle w:val="Akapitzlist"/>
        <w:numPr>
          <w:ilvl w:val="0"/>
          <w:numId w:val="12"/>
        </w:numPr>
        <w:jc w:val="both"/>
      </w:pPr>
      <w:r>
        <w:t xml:space="preserve">Zarządzenie Wewnętrzne </w:t>
      </w:r>
      <w:r w:rsidR="008746B8">
        <w:t>79</w:t>
      </w:r>
      <w:r w:rsidR="007F3F9A">
        <w:t>/202</w:t>
      </w:r>
      <w:r w:rsidR="008746B8">
        <w:t>3</w:t>
      </w:r>
      <w:r w:rsidR="00EC6D9E">
        <w:t xml:space="preserve"> </w:t>
      </w:r>
      <w:r w:rsidR="00813C33">
        <w:t xml:space="preserve">z dnia </w:t>
      </w:r>
      <w:r w:rsidR="008746B8">
        <w:t>13</w:t>
      </w:r>
      <w:r w:rsidR="00813C33">
        <w:t xml:space="preserve"> </w:t>
      </w:r>
      <w:r w:rsidR="008746B8">
        <w:t>września</w:t>
      </w:r>
      <w:r w:rsidR="00813C33">
        <w:t xml:space="preserve"> 202</w:t>
      </w:r>
      <w:r w:rsidR="008746B8">
        <w:t xml:space="preserve">3 </w:t>
      </w:r>
      <w:r w:rsidR="00813C33" w:rsidRPr="00CF7F05">
        <w:t>roku w sprawie zamawiania, zlecania i powierzania zajęć dydaktycznych oraz rozliczania pensum dydaktycznego</w:t>
      </w:r>
      <w:r w:rsidR="008746B8" w:rsidRPr="00CF7F05">
        <w:t>;</w:t>
      </w:r>
    </w:p>
    <w:p w:rsidR="008746B8" w:rsidRDefault="00D66D35" w:rsidP="008746B8">
      <w:pPr>
        <w:pStyle w:val="Akapitzlist"/>
        <w:numPr>
          <w:ilvl w:val="0"/>
          <w:numId w:val="12"/>
        </w:numPr>
        <w:jc w:val="both"/>
      </w:pPr>
      <w:r>
        <w:t>Zarządzenie Wewnętrzne 103/2023</w:t>
      </w:r>
      <w:r w:rsidR="00CF7F05">
        <w:t xml:space="preserve"> z dnia 16 października 2023 roku zmieniające Zarządzenie Wewnętrzne 79/2023 </w:t>
      </w:r>
      <w:r w:rsidR="00CF7F05" w:rsidRPr="00CF7F05">
        <w:t>w sprawie zamawiania, zlecania i powierzania zajęć dydaktycznych oraz rozliczania pensum dydaktycznego;</w:t>
      </w:r>
    </w:p>
    <w:p w:rsidR="00812737" w:rsidRDefault="00812737" w:rsidP="00812737">
      <w:pPr>
        <w:pStyle w:val="Akapitzlist"/>
        <w:numPr>
          <w:ilvl w:val="0"/>
          <w:numId w:val="12"/>
        </w:numPr>
        <w:jc w:val="both"/>
      </w:pPr>
      <w:r>
        <w:t xml:space="preserve">Zarządzenie Wewnętrzne 11/2024 z dnia 27 lutego 2024 roku zmieniające Zarządzenie Wewnętrzne 79/2023 </w:t>
      </w:r>
      <w:r w:rsidRPr="00CF7F05">
        <w:t>w sprawie zamawiania, zlecania i powierzania zajęć dydaktycznych oraz rozliczania pensum dydaktycznego;</w:t>
      </w:r>
    </w:p>
    <w:p w:rsidR="00CF7F05" w:rsidRDefault="00CF7F05" w:rsidP="00812737">
      <w:pPr>
        <w:pStyle w:val="Akapitzlist"/>
        <w:ind w:left="780"/>
        <w:jc w:val="both"/>
      </w:pPr>
    </w:p>
    <w:p w:rsidR="00991CA2" w:rsidRDefault="006973FA" w:rsidP="002913F9">
      <w:pPr>
        <w:spacing w:before="240"/>
        <w:jc w:val="center"/>
      </w:pPr>
      <w:r>
        <w:t>§ 3</w:t>
      </w:r>
    </w:p>
    <w:p w:rsidR="006973FA" w:rsidRDefault="006973FA" w:rsidP="006973FA">
      <w:pPr>
        <w:jc w:val="both"/>
      </w:pPr>
      <w:r>
        <w:t xml:space="preserve">Zarządzenie wchodzi w życie z dniem ogłoszenia, z mocą obowiązującą </w:t>
      </w:r>
      <w:r>
        <w:br/>
        <w:t>od 1 października 20</w:t>
      </w:r>
      <w:r w:rsidR="00CB2D41">
        <w:t>2</w:t>
      </w:r>
      <w:r w:rsidR="00812737">
        <w:t>4</w:t>
      </w:r>
      <w:r w:rsidR="00906A57">
        <w:t xml:space="preserve"> roku.</w:t>
      </w:r>
    </w:p>
    <w:p w:rsidR="00492D1D" w:rsidRPr="008079A0" w:rsidRDefault="00E96CEE" w:rsidP="002913F9">
      <w:pPr>
        <w:spacing w:before="1680"/>
        <w:ind w:left="4956" w:firstLine="709"/>
        <w:jc w:val="right"/>
      </w:pPr>
      <w:r>
        <w:rPr>
          <w:lang w:val="de-DE"/>
        </w:rPr>
        <w:t>Prof.</w:t>
      </w:r>
      <w:r w:rsidR="00492D1D" w:rsidRPr="00991CA2">
        <w:rPr>
          <w:lang w:val="de-DE"/>
        </w:rPr>
        <w:t xml:space="preserve"> </w:t>
      </w:r>
      <w:proofErr w:type="spellStart"/>
      <w:r w:rsidR="00492D1D" w:rsidRPr="00991CA2">
        <w:rPr>
          <w:lang w:val="de-DE"/>
        </w:rPr>
        <w:t>dr</w:t>
      </w:r>
      <w:proofErr w:type="spellEnd"/>
      <w:r w:rsidR="00492D1D" w:rsidRPr="00991CA2">
        <w:rPr>
          <w:lang w:val="de-DE"/>
        </w:rPr>
        <w:t xml:space="preserve"> hab. </w:t>
      </w:r>
      <w:proofErr w:type="spellStart"/>
      <w:r w:rsidR="00492D1D" w:rsidRPr="00991CA2">
        <w:rPr>
          <w:lang w:val="de-DE"/>
        </w:rPr>
        <w:t>inż</w:t>
      </w:r>
      <w:proofErr w:type="spellEnd"/>
      <w:r w:rsidR="00492D1D" w:rsidRPr="00991CA2">
        <w:rPr>
          <w:lang w:val="de-DE"/>
        </w:rPr>
        <w:t xml:space="preserve">. </w:t>
      </w:r>
      <w:r w:rsidR="005B4C09">
        <w:rPr>
          <w:lang w:val="de-DE"/>
        </w:rPr>
        <w:t>Arkadiusz Wójs</w:t>
      </w:r>
    </w:p>
    <w:sectPr w:rsidR="00492D1D" w:rsidRPr="008079A0" w:rsidSect="00C73E9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13" w:rsidRDefault="005E7A13">
      <w:r>
        <w:separator/>
      </w:r>
    </w:p>
  </w:endnote>
  <w:endnote w:type="continuationSeparator" w:id="0">
    <w:p w:rsidR="005E7A13" w:rsidRDefault="005E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B1F" w:rsidRDefault="00645B1F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5B1F" w:rsidRDefault="00645B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B1F" w:rsidRPr="00B010B5" w:rsidRDefault="00645B1F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98651C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B1F" w:rsidRPr="00B010B5" w:rsidRDefault="00645B1F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6D682C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6D682C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13" w:rsidRDefault="005E7A13">
      <w:r>
        <w:separator/>
      </w:r>
    </w:p>
  </w:footnote>
  <w:footnote w:type="continuationSeparator" w:id="0">
    <w:p w:rsidR="005E7A13" w:rsidRDefault="005E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B1F" w:rsidRDefault="00984B27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36625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BFC71F2"/>
    <w:multiLevelType w:val="hybridMultilevel"/>
    <w:tmpl w:val="56D0F9B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714674"/>
    <w:multiLevelType w:val="hybridMultilevel"/>
    <w:tmpl w:val="41C8E7D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BF64D0"/>
    <w:multiLevelType w:val="hybridMultilevel"/>
    <w:tmpl w:val="F3246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11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6499B"/>
    <w:rsid w:val="00066BC2"/>
    <w:rsid w:val="00076C97"/>
    <w:rsid w:val="00086EA0"/>
    <w:rsid w:val="00096BBF"/>
    <w:rsid w:val="000A0B8A"/>
    <w:rsid w:val="000A5472"/>
    <w:rsid w:val="000B32EC"/>
    <w:rsid w:val="000B6946"/>
    <w:rsid w:val="000B7E78"/>
    <w:rsid w:val="000C3980"/>
    <w:rsid w:val="000C7E40"/>
    <w:rsid w:val="000D1E6E"/>
    <w:rsid w:val="000D4DCD"/>
    <w:rsid w:val="000E05BD"/>
    <w:rsid w:val="000E572A"/>
    <w:rsid w:val="000F2340"/>
    <w:rsid w:val="000F25BF"/>
    <w:rsid w:val="000F70F0"/>
    <w:rsid w:val="000F7F1A"/>
    <w:rsid w:val="00133163"/>
    <w:rsid w:val="00180301"/>
    <w:rsid w:val="00180D43"/>
    <w:rsid w:val="00181D2A"/>
    <w:rsid w:val="00183BE5"/>
    <w:rsid w:val="00185135"/>
    <w:rsid w:val="001A3C9C"/>
    <w:rsid w:val="001B67F7"/>
    <w:rsid w:val="001D3C4B"/>
    <w:rsid w:val="001E6959"/>
    <w:rsid w:val="001F23BD"/>
    <w:rsid w:val="001F7FEE"/>
    <w:rsid w:val="002056F0"/>
    <w:rsid w:val="00205C47"/>
    <w:rsid w:val="0021047C"/>
    <w:rsid w:val="002209CC"/>
    <w:rsid w:val="0023748D"/>
    <w:rsid w:val="00247927"/>
    <w:rsid w:val="00251DB4"/>
    <w:rsid w:val="00284E9F"/>
    <w:rsid w:val="002913F9"/>
    <w:rsid w:val="00292725"/>
    <w:rsid w:val="00294E86"/>
    <w:rsid w:val="002A599E"/>
    <w:rsid w:val="002B2D30"/>
    <w:rsid w:val="002C7A96"/>
    <w:rsid w:val="002D271A"/>
    <w:rsid w:val="003073FB"/>
    <w:rsid w:val="003123F2"/>
    <w:rsid w:val="0032197B"/>
    <w:rsid w:val="00331025"/>
    <w:rsid w:val="003345AA"/>
    <w:rsid w:val="00337C7B"/>
    <w:rsid w:val="00340B4C"/>
    <w:rsid w:val="00363BCD"/>
    <w:rsid w:val="0036777A"/>
    <w:rsid w:val="003844B1"/>
    <w:rsid w:val="003966A7"/>
    <w:rsid w:val="00396CD2"/>
    <w:rsid w:val="003C12E3"/>
    <w:rsid w:val="003C50C3"/>
    <w:rsid w:val="003C71A7"/>
    <w:rsid w:val="003D45CE"/>
    <w:rsid w:val="003D6098"/>
    <w:rsid w:val="003D7A47"/>
    <w:rsid w:val="003E184A"/>
    <w:rsid w:val="003E5AAF"/>
    <w:rsid w:val="003E6A50"/>
    <w:rsid w:val="00405D60"/>
    <w:rsid w:val="00423E48"/>
    <w:rsid w:val="004253C7"/>
    <w:rsid w:val="0043598D"/>
    <w:rsid w:val="004556D9"/>
    <w:rsid w:val="00467563"/>
    <w:rsid w:val="00491606"/>
    <w:rsid w:val="00492D1D"/>
    <w:rsid w:val="00494EBB"/>
    <w:rsid w:val="00495C73"/>
    <w:rsid w:val="004A1838"/>
    <w:rsid w:val="004A4EED"/>
    <w:rsid w:val="004F041C"/>
    <w:rsid w:val="004F3135"/>
    <w:rsid w:val="004F6B9C"/>
    <w:rsid w:val="00500C7B"/>
    <w:rsid w:val="00525857"/>
    <w:rsid w:val="00525B92"/>
    <w:rsid w:val="0053026B"/>
    <w:rsid w:val="0053730A"/>
    <w:rsid w:val="00542724"/>
    <w:rsid w:val="005455BE"/>
    <w:rsid w:val="00562548"/>
    <w:rsid w:val="0057184D"/>
    <w:rsid w:val="005B219E"/>
    <w:rsid w:val="005B4119"/>
    <w:rsid w:val="005B4C09"/>
    <w:rsid w:val="005C2A60"/>
    <w:rsid w:val="005D5D57"/>
    <w:rsid w:val="005E0BA6"/>
    <w:rsid w:val="005E782D"/>
    <w:rsid w:val="005E7A13"/>
    <w:rsid w:val="005F7951"/>
    <w:rsid w:val="00600F73"/>
    <w:rsid w:val="00607775"/>
    <w:rsid w:val="00626ECC"/>
    <w:rsid w:val="00636DE1"/>
    <w:rsid w:val="00645B1F"/>
    <w:rsid w:val="006503AF"/>
    <w:rsid w:val="0065228E"/>
    <w:rsid w:val="006653F2"/>
    <w:rsid w:val="006973FA"/>
    <w:rsid w:val="006B2734"/>
    <w:rsid w:val="006B4A4E"/>
    <w:rsid w:val="006D4219"/>
    <w:rsid w:val="006D682C"/>
    <w:rsid w:val="006F6558"/>
    <w:rsid w:val="00705291"/>
    <w:rsid w:val="007069FC"/>
    <w:rsid w:val="00723C16"/>
    <w:rsid w:val="0072775D"/>
    <w:rsid w:val="0073472A"/>
    <w:rsid w:val="007434DB"/>
    <w:rsid w:val="007518A6"/>
    <w:rsid w:val="0077769F"/>
    <w:rsid w:val="00781736"/>
    <w:rsid w:val="00787CDC"/>
    <w:rsid w:val="00793E39"/>
    <w:rsid w:val="00794AC3"/>
    <w:rsid w:val="007A1389"/>
    <w:rsid w:val="007A1738"/>
    <w:rsid w:val="007A3DF9"/>
    <w:rsid w:val="007A6710"/>
    <w:rsid w:val="007C1F92"/>
    <w:rsid w:val="007D1853"/>
    <w:rsid w:val="007D439D"/>
    <w:rsid w:val="007E6660"/>
    <w:rsid w:val="007F3F9A"/>
    <w:rsid w:val="00803FD7"/>
    <w:rsid w:val="00807246"/>
    <w:rsid w:val="008079A0"/>
    <w:rsid w:val="00812737"/>
    <w:rsid w:val="00813C33"/>
    <w:rsid w:val="008238F1"/>
    <w:rsid w:val="008528A6"/>
    <w:rsid w:val="0085720C"/>
    <w:rsid w:val="0086131A"/>
    <w:rsid w:val="008746B8"/>
    <w:rsid w:val="00875E81"/>
    <w:rsid w:val="00876A0C"/>
    <w:rsid w:val="008915D6"/>
    <w:rsid w:val="008A07F1"/>
    <w:rsid w:val="008A2C9B"/>
    <w:rsid w:val="008B101D"/>
    <w:rsid w:val="008B15FE"/>
    <w:rsid w:val="008B7A2C"/>
    <w:rsid w:val="008D5C21"/>
    <w:rsid w:val="008E22D5"/>
    <w:rsid w:val="008E72B3"/>
    <w:rsid w:val="008E7DD1"/>
    <w:rsid w:val="008F4BA1"/>
    <w:rsid w:val="008F762E"/>
    <w:rsid w:val="00906A57"/>
    <w:rsid w:val="00912B17"/>
    <w:rsid w:val="00913238"/>
    <w:rsid w:val="00915C1C"/>
    <w:rsid w:val="00924DE6"/>
    <w:rsid w:val="00930FBC"/>
    <w:rsid w:val="00956D41"/>
    <w:rsid w:val="009625AA"/>
    <w:rsid w:val="00963FFF"/>
    <w:rsid w:val="0097413C"/>
    <w:rsid w:val="00984B27"/>
    <w:rsid w:val="0098651C"/>
    <w:rsid w:val="00991CA2"/>
    <w:rsid w:val="00992C09"/>
    <w:rsid w:val="00994CE4"/>
    <w:rsid w:val="009A5E60"/>
    <w:rsid w:val="009C5AD2"/>
    <w:rsid w:val="009D39E9"/>
    <w:rsid w:val="00A034CF"/>
    <w:rsid w:val="00A21237"/>
    <w:rsid w:val="00A2152D"/>
    <w:rsid w:val="00A2606B"/>
    <w:rsid w:val="00A32311"/>
    <w:rsid w:val="00A32C7A"/>
    <w:rsid w:val="00A44812"/>
    <w:rsid w:val="00A5138D"/>
    <w:rsid w:val="00A56C7F"/>
    <w:rsid w:val="00A62360"/>
    <w:rsid w:val="00A854DB"/>
    <w:rsid w:val="00A9066E"/>
    <w:rsid w:val="00AA0234"/>
    <w:rsid w:val="00AA2BE7"/>
    <w:rsid w:val="00AC23C3"/>
    <w:rsid w:val="00AF04ED"/>
    <w:rsid w:val="00AF2DE5"/>
    <w:rsid w:val="00B001F6"/>
    <w:rsid w:val="00B010B5"/>
    <w:rsid w:val="00B1165E"/>
    <w:rsid w:val="00B4094E"/>
    <w:rsid w:val="00B706BA"/>
    <w:rsid w:val="00B77506"/>
    <w:rsid w:val="00B9687F"/>
    <w:rsid w:val="00B972AF"/>
    <w:rsid w:val="00BA2D49"/>
    <w:rsid w:val="00BD39F5"/>
    <w:rsid w:val="00BD7A1D"/>
    <w:rsid w:val="00BE143C"/>
    <w:rsid w:val="00BE53C5"/>
    <w:rsid w:val="00BF0366"/>
    <w:rsid w:val="00BF773F"/>
    <w:rsid w:val="00C17295"/>
    <w:rsid w:val="00C34013"/>
    <w:rsid w:val="00C44E31"/>
    <w:rsid w:val="00C45D8F"/>
    <w:rsid w:val="00C5371A"/>
    <w:rsid w:val="00C632C1"/>
    <w:rsid w:val="00C73E9F"/>
    <w:rsid w:val="00C837FD"/>
    <w:rsid w:val="00CA3AE8"/>
    <w:rsid w:val="00CB2D41"/>
    <w:rsid w:val="00CC1C9F"/>
    <w:rsid w:val="00CD52B6"/>
    <w:rsid w:val="00CF5D9E"/>
    <w:rsid w:val="00CF7F05"/>
    <w:rsid w:val="00D11C06"/>
    <w:rsid w:val="00D13D60"/>
    <w:rsid w:val="00D145B2"/>
    <w:rsid w:val="00D17C89"/>
    <w:rsid w:val="00D20EE2"/>
    <w:rsid w:val="00D255E7"/>
    <w:rsid w:val="00D27869"/>
    <w:rsid w:val="00D405B6"/>
    <w:rsid w:val="00D4395B"/>
    <w:rsid w:val="00D43B0E"/>
    <w:rsid w:val="00D521CF"/>
    <w:rsid w:val="00D655E7"/>
    <w:rsid w:val="00D66D35"/>
    <w:rsid w:val="00D843A7"/>
    <w:rsid w:val="00D97C96"/>
    <w:rsid w:val="00D97E75"/>
    <w:rsid w:val="00DE25AD"/>
    <w:rsid w:val="00DF030B"/>
    <w:rsid w:val="00E10EAB"/>
    <w:rsid w:val="00E11E61"/>
    <w:rsid w:val="00E16F0D"/>
    <w:rsid w:val="00E3079A"/>
    <w:rsid w:val="00E333AC"/>
    <w:rsid w:val="00E34B72"/>
    <w:rsid w:val="00E501A6"/>
    <w:rsid w:val="00E5175F"/>
    <w:rsid w:val="00E52A90"/>
    <w:rsid w:val="00E67F58"/>
    <w:rsid w:val="00E73ECD"/>
    <w:rsid w:val="00E74756"/>
    <w:rsid w:val="00E917E9"/>
    <w:rsid w:val="00E96CEE"/>
    <w:rsid w:val="00EA26D7"/>
    <w:rsid w:val="00EB47F9"/>
    <w:rsid w:val="00EC3FA3"/>
    <w:rsid w:val="00EC56AD"/>
    <w:rsid w:val="00EC6D9E"/>
    <w:rsid w:val="00ED0080"/>
    <w:rsid w:val="00ED6C06"/>
    <w:rsid w:val="00F258D4"/>
    <w:rsid w:val="00F268A1"/>
    <w:rsid w:val="00F574A0"/>
    <w:rsid w:val="00F665FF"/>
    <w:rsid w:val="00F70236"/>
    <w:rsid w:val="00F924E0"/>
    <w:rsid w:val="00F9713E"/>
    <w:rsid w:val="00F975EB"/>
    <w:rsid w:val="00FA3074"/>
    <w:rsid w:val="00FA320A"/>
    <w:rsid w:val="00FB3CE3"/>
    <w:rsid w:val="00FE0843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FB561"/>
  <w15:chartTrackingRefBased/>
  <w15:docId w15:val="{482618E6-B5AD-44B1-8F6B-DBB69BCD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semiHidden/>
    <w:rsid w:val="00096BBF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83/2022</vt:lpstr>
    </vt:vector>
  </TitlesOfParts>
  <Company>Politechnika Wroclawska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83/2022</dc:title>
  <dc:subject/>
  <dc:creator>Hanna Helman</dc:creator>
  <cp:keywords>rozliczanie pensum;zlecanie zajęć</cp:keywords>
  <cp:lastModifiedBy>Dorota Lenczuk</cp:lastModifiedBy>
  <cp:revision>9</cp:revision>
  <cp:lastPrinted>2021-07-20T11:13:00Z</cp:lastPrinted>
  <dcterms:created xsi:type="dcterms:W3CDTF">2024-05-15T14:23:00Z</dcterms:created>
  <dcterms:modified xsi:type="dcterms:W3CDTF">2024-05-24T06:20:00Z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